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88" w:rsidRDefault="00005976" w:rsidP="00A73E85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                                                             </w:t>
      </w:r>
      <w:r w:rsidR="004A0188">
        <w:rPr>
          <w:rFonts w:eastAsia="Lucida Sans Unicode"/>
          <w:b/>
          <w:sz w:val="28"/>
          <w:szCs w:val="28"/>
        </w:rPr>
        <w:t xml:space="preserve">                               </w:t>
      </w:r>
    </w:p>
    <w:p w:rsidR="004A0188" w:rsidRDefault="004A0188" w:rsidP="004A0188">
      <w:pPr>
        <w:spacing w:line="100" w:lineRule="atLeast"/>
        <w:rPr>
          <w:rFonts w:eastAsia="Lucida Sans Unicode"/>
          <w:b/>
          <w:sz w:val="28"/>
          <w:szCs w:val="28"/>
        </w:rPr>
      </w:pPr>
    </w:p>
    <w:p w:rsidR="00A73E85" w:rsidRDefault="00A73E85" w:rsidP="00A73E85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ЕРШОВСКАЯ СЕЛЬСКАЯ ДУМА </w:t>
      </w:r>
    </w:p>
    <w:p w:rsidR="00A73E85" w:rsidRDefault="00A73E85" w:rsidP="00A73E85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ВЯТСКОПОЛЯНСКОГО РАЙОНА КИРОВСКОЙ ОБЛАСТИ</w:t>
      </w:r>
    </w:p>
    <w:p w:rsidR="00A73E85" w:rsidRDefault="00A73E85" w:rsidP="00A73E85">
      <w:pPr>
        <w:tabs>
          <w:tab w:val="left" w:pos="1995"/>
        </w:tabs>
        <w:spacing w:line="100" w:lineRule="atLeast"/>
        <w:rPr>
          <w:rFonts w:eastAsia="Lucida Sans Unicode"/>
          <w:b/>
          <w:sz w:val="36"/>
          <w:szCs w:val="36"/>
        </w:rPr>
      </w:pPr>
      <w:r>
        <w:rPr>
          <w:rFonts w:eastAsia="Lucida Sans Unicode"/>
          <w:b/>
          <w:sz w:val="36"/>
          <w:szCs w:val="36"/>
        </w:rPr>
        <w:tab/>
      </w:r>
    </w:p>
    <w:p w:rsidR="00A73E85" w:rsidRDefault="00A73E85" w:rsidP="00A73E85">
      <w:pPr>
        <w:spacing w:line="100" w:lineRule="atLeast"/>
        <w:jc w:val="center"/>
        <w:rPr>
          <w:rFonts w:eastAsia="Lucida Sans Unicode"/>
          <w:b/>
          <w:sz w:val="36"/>
          <w:szCs w:val="36"/>
        </w:rPr>
      </w:pPr>
      <w:r>
        <w:rPr>
          <w:rFonts w:eastAsia="Lucida Sans Unicode"/>
          <w:b/>
          <w:sz w:val="32"/>
          <w:szCs w:val="32"/>
        </w:rPr>
        <w:t>РЕШЕНИЕ</w:t>
      </w:r>
    </w:p>
    <w:p w:rsidR="00A73E85" w:rsidRDefault="00A73E85" w:rsidP="00A73E85">
      <w:pPr>
        <w:spacing w:line="100" w:lineRule="atLeast"/>
        <w:jc w:val="center"/>
        <w:rPr>
          <w:rFonts w:eastAsia="Lucida Sans Unicode"/>
          <w:sz w:val="36"/>
          <w:szCs w:val="36"/>
        </w:rPr>
      </w:pPr>
    </w:p>
    <w:p w:rsidR="00A73E85" w:rsidRDefault="00664C30" w:rsidP="00A73E85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</w:t>
      </w:r>
      <w:r w:rsidR="004A0188">
        <w:rPr>
          <w:rFonts w:eastAsia="Lucida Sans Unicode"/>
          <w:sz w:val="28"/>
          <w:szCs w:val="28"/>
        </w:rPr>
        <w:t>21.11.2024</w:t>
      </w:r>
      <w:r w:rsidR="00B449AA">
        <w:rPr>
          <w:rFonts w:eastAsia="Lucida Sans Unicode"/>
          <w:sz w:val="28"/>
          <w:szCs w:val="28"/>
        </w:rPr>
        <w:t xml:space="preserve">                                                                                     </w:t>
      </w:r>
      <w:r w:rsidR="00227CCE">
        <w:rPr>
          <w:rFonts w:eastAsia="Lucida Sans Unicode"/>
          <w:sz w:val="28"/>
          <w:szCs w:val="28"/>
        </w:rPr>
        <w:t xml:space="preserve">№ </w:t>
      </w:r>
      <w:r w:rsidR="004A0188">
        <w:rPr>
          <w:rFonts w:eastAsia="Lucida Sans Unicode"/>
          <w:sz w:val="28"/>
          <w:szCs w:val="28"/>
        </w:rPr>
        <w:t>22</w:t>
      </w:r>
      <w:bookmarkStart w:id="0" w:name="_GoBack"/>
      <w:bookmarkEnd w:id="0"/>
      <w:r w:rsidR="00227CCE">
        <w:rPr>
          <w:rFonts w:eastAsia="Lucida Sans Unicode"/>
          <w:sz w:val="28"/>
          <w:szCs w:val="28"/>
        </w:rPr>
        <w:t xml:space="preserve"> </w:t>
      </w:r>
    </w:p>
    <w:p w:rsidR="00171C22" w:rsidRDefault="00171C22" w:rsidP="00A73E85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A73E85" w:rsidRDefault="00171C22" w:rsidP="00A73E85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</w:t>
      </w:r>
      <w:r w:rsidR="00A73E85">
        <w:rPr>
          <w:rFonts w:eastAsia="Lucida Sans Unicode"/>
          <w:sz w:val="28"/>
          <w:szCs w:val="28"/>
        </w:rPr>
        <w:t>. Ершовка</w:t>
      </w:r>
    </w:p>
    <w:p w:rsidR="00A73E85" w:rsidRDefault="00A73E85" w:rsidP="00A73E85">
      <w:pPr>
        <w:spacing w:line="100" w:lineRule="atLeast"/>
        <w:jc w:val="both"/>
        <w:rPr>
          <w:rFonts w:eastAsia="Lucida Sans Unicode"/>
          <w:sz w:val="36"/>
          <w:szCs w:val="36"/>
        </w:rPr>
      </w:pPr>
    </w:p>
    <w:p w:rsidR="00CA47AA" w:rsidRPr="00CA47AA" w:rsidRDefault="00DA07AD" w:rsidP="00CA47AA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t>О внесении изменений в Решение от 21.11.2019 № 32 « Об установлении земельного налога на территории муниципального образования Ершовское сельское поселение» (с изменениями от 2</w:t>
      </w:r>
      <w:r w:rsidR="00B449AA">
        <w:rPr>
          <w:b/>
          <w:sz w:val="28"/>
          <w:szCs w:val="28"/>
        </w:rPr>
        <w:t xml:space="preserve">3.12.2019 №40, от 30.03.2021 № </w:t>
      </w:r>
      <w:r>
        <w:rPr>
          <w:b/>
          <w:sz w:val="28"/>
          <w:szCs w:val="28"/>
        </w:rPr>
        <w:t>5</w:t>
      </w:r>
      <w:r w:rsidR="00F13ED2">
        <w:rPr>
          <w:b/>
          <w:sz w:val="28"/>
          <w:szCs w:val="28"/>
        </w:rPr>
        <w:t>, от 26.11.20</w:t>
      </w:r>
      <w:r w:rsidR="00523411">
        <w:rPr>
          <w:b/>
          <w:sz w:val="28"/>
          <w:szCs w:val="28"/>
        </w:rPr>
        <w:t>2</w:t>
      </w:r>
      <w:r w:rsidR="00F13ED2">
        <w:rPr>
          <w:b/>
          <w:sz w:val="28"/>
          <w:szCs w:val="28"/>
        </w:rPr>
        <w:t>1 №41</w:t>
      </w:r>
      <w:r>
        <w:rPr>
          <w:b/>
          <w:sz w:val="28"/>
          <w:szCs w:val="28"/>
        </w:rPr>
        <w:t xml:space="preserve">)  </w:t>
      </w:r>
    </w:p>
    <w:p w:rsidR="00A73E85" w:rsidRDefault="00A73E85" w:rsidP="00A73E85">
      <w:pPr>
        <w:shd w:val="clear" w:color="auto" w:fill="FFFFFF"/>
        <w:ind w:right="36"/>
        <w:jc w:val="center"/>
        <w:rPr>
          <w:rStyle w:val="a5"/>
          <w:bCs w:val="0"/>
          <w:color w:val="000000"/>
          <w:sz w:val="48"/>
          <w:szCs w:val="48"/>
        </w:rPr>
      </w:pPr>
    </w:p>
    <w:p w:rsidR="00A73E85" w:rsidRDefault="00A73E85" w:rsidP="0005446C">
      <w:pPr>
        <w:pStyle w:val="a4"/>
        <w:tabs>
          <w:tab w:val="left" w:pos="709"/>
          <w:tab w:val="left" w:pos="851"/>
        </w:tabs>
        <w:spacing w:line="360" w:lineRule="exact"/>
        <w:ind w:firstLine="709"/>
        <w:rPr>
          <w:rFonts w:eastAsia="Lucida Sans Unicode"/>
          <w:kern w:val="2"/>
          <w:szCs w:val="28"/>
          <w:lang w:eastAsia="ar-SA"/>
        </w:rPr>
      </w:pPr>
      <w:r>
        <w:rPr>
          <w:rFonts w:eastAsia="Lucida Sans Unicode"/>
          <w:kern w:val="2"/>
          <w:szCs w:val="28"/>
          <w:lang w:eastAsia="ar-SA"/>
        </w:rPr>
        <w:t xml:space="preserve"> </w:t>
      </w:r>
      <w:r w:rsidR="00902146">
        <w:rPr>
          <w:rFonts w:eastAsia="Lucida Sans Unicode"/>
          <w:kern w:val="2"/>
          <w:szCs w:val="28"/>
          <w:lang w:eastAsia="ar-SA"/>
        </w:rPr>
        <w:t>Руководствуюсь</w:t>
      </w:r>
      <w:r w:rsidR="00DA07AD">
        <w:rPr>
          <w:rFonts w:eastAsia="Lucida Sans Unicode"/>
          <w:kern w:val="2"/>
          <w:szCs w:val="28"/>
          <w:lang w:eastAsia="ar-SA"/>
        </w:rPr>
        <w:t xml:space="preserve"> ст. 394 </w:t>
      </w:r>
      <w:r>
        <w:rPr>
          <w:rFonts w:eastAsia="Lucida Sans Unicode"/>
          <w:kern w:val="2"/>
          <w:szCs w:val="28"/>
          <w:lang w:eastAsia="ar-SA"/>
        </w:rPr>
        <w:t xml:space="preserve"> </w:t>
      </w:r>
      <w:r w:rsidR="00902146">
        <w:rPr>
          <w:rFonts w:eastAsia="Lucida Sans Unicode"/>
          <w:kern w:val="2"/>
          <w:szCs w:val="28"/>
          <w:lang w:eastAsia="ar-SA"/>
        </w:rPr>
        <w:t xml:space="preserve"> Налогового кодекса Российской Федерации, Федеральным законом от 06.10.2003 № 131- ФЗ « Об общих принципах организации местного самоуправления в Российской Федерации», </w:t>
      </w:r>
      <w:r w:rsidR="009B4A0C">
        <w:rPr>
          <w:rFonts w:eastAsia="Lucida Sans Unicode"/>
          <w:kern w:val="2"/>
          <w:szCs w:val="28"/>
          <w:lang w:eastAsia="ar-SA"/>
        </w:rPr>
        <w:t>Ершовская</w:t>
      </w:r>
      <w:r>
        <w:rPr>
          <w:rFonts w:eastAsia="Lucida Sans Unicode"/>
          <w:kern w:val="2"/>
          <w:szCs w:val="28"/>
          <w:lang w:eastAsia="ar-SA"/>
        </w:rPr>
        <w:t xml:space="preserve"> сельская Дума РЕШИЛА:</w:t>
      </w:r>
    </w:p>
    <w:p w:rsidR="00D93528" w:rsidRDefault="00DF176C" w:rsidP="00902146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73E85">
        <w:rPr>
          <w:color w:val="000000" w:themeColor="text1"/>
          <w:sz w:val="28"/>
          <w:szCs w:val="28"/>
        </w:rPr>
        <w:t xml:space="preserve"> 1. </w:t>
      </w:r>
      <w:r w:rsidR="00902146">
        <w:rPr>
          <w:color w:val="000000" w:themeColor="text1"/>
          <w:sz w:val="28"/>
          <w:szCs w:val="28"/>
        </w:rPr>
        <w:t>Внести изменения в Положение « О земельном налоге на территории</w:t>
      </w:r>
      <w:r w:rsidR="00EA6F11">
        <w:rPr>
          <w:color w:val="000000" w:themeColor="text1"/>
          <w:sz w:val="28"/>
          <w:szCs w:val="28"/>
        </w:rPr>
        <w:t xml:space="preserve"> муниципального образования Ершовское сельское поселение», утвержденное решением </w:t>
      </w:r>
      <w:r w:rsidR="00664C30">
        <w:rPr>
          <w:color w:val="000000" w:themeColor="text1"/>
          <w:sz w:val="28"/>
          <w:szCs w:val="28"/>
        </w:rPr>
        <w:t>Ершовской</w:t>
      </w:r>
      <w:r w:rsidR="00EA6F11">
        <w:rPr>
          <w:color w:val="000000" w:themeColor="text1"/>
          <w:sz w:val="28"/>
          <w:szCs w:val="28"/>
        </w:rPr>
        <w:t xml:space="preserve"> сельской Думы от 21.11.2019 № 32 </w:t>
      </w:r>
      <w:proofErr w:type="gramStart"/>
      <w:r w:rsidR="00EA6F11">
        <w:rPr>
          <w:color w:val="000000" w:themeColor="text1"/>
          <w:sz w:val="28"/>
          <w:szCs w:val="28"/>
        </w:rPr>
        <w:t xml:space="preserve">( </w:t>
      </w:r>
      <w:proofErr w:type="gramEnd"/>
      <w:r w:rsidR="00EA6F11">
        <w:rPr>
          <w:color w:val="000000" w:themeColor="text1"/>
          <w:sz w:val="28"/>
          <w:szCs w:val="28"/>
        </w:rPr>
        <w:t>с изм</w:t>
      </w:r>
      <w:r w:rsidR="00517C7A">
        <w:rPr>
          <w:color w:val="000000" w:themeColor="text1"/>
          <w:sz w:val="28"/>
          <w:szCs w:val="28"/>
        </w:rPr>
        <w:t>енениями от 23.12.2019 № 40, от 30.03.2021 №5</w:t>
      </w:r>
      <w:r w:rsidR="00F13ED2">
        <w:rPr>
          <w:color w:val="000000" w:themeColor="text1"/>
          <w:sz w:val="28"/>
          <w:szCs w:val="28"/>
        </w:rPr>
        <w:t>, от 26.11.2021 № 41), следующие изменения</w:t>
      </w:r>
      <w:r w:rsidR="00517C7A">
        <w:rPr>
          <w:color w:val="000000" w:themeColor="text1"/>
          <w:sz w:val="28"/>
          <w:szCs w:val="28"/>
        </w:rPr>
        <w:t>:</w:t>
      </w:r>
    </w:p>
    <w:p w:rsidR="00F13ED2" w:rsidRDefault="00F13ED2" w:rsidP="00902146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1.1 Пункт 2.1 раздела 2 Положения изложить в новой редакции:</w:t>
      </w:r>
    </w:p>
    <w:p w:rsidR="00F13ED2" w:rsidRPr="00F13ED2" w:rsidRDefault="00F13ED2" w:rsidP="0017253B">
      <w:pPr>
        <w:ind w:firstLine="426"/>
        <w:jc w:val="both"/>
        <w:rPr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Pr="00F13ED2">
        <w:rPr>
          <w:rFonts w:eastAsia="SimSun"/>
          <w:sz w:val="28"/>
          <w:szCs w:val="28"/>
          <w:lang w:val="en-US" w:eastAsia="zh-CN"/>
        </w:rPr>
        <w:t xml:space="preserve">2.1. </w:t>
      </w:r>
      <w:proofErr w:type="spellStart"/>
      <w:r w:rsidRPr="00F13ED2">
        <w:rPr>
          <w:rFonts w:eastAsia="SimSun"/>
          <w:sz w:val="28"/>
          <w:szCs w:val="28"/>
          <w:lang w:val="en-US" w:eastAsia="zh-CN"/>
        </w:rPr>
        <w:t>Установить</w:t>
      </w:r>
      <w:proofErr w:type="spellEnd"/>
      <w:r w:rsidRPr="00F13ED2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F13ED2">
        <w:rPr>
          <w:rFonts w:eastAsia="SimSun"/>
          <w:sz w:val="28"/>
          <w:szCs w:val="28"/>
          <w:lang w:val="en-US" w:eastAsia="zh-CN"/>
        </w:rPr>
        <w:t>налоговые</w:t>
      </w:r>
      <w:proofErr w:type="spellEnd"/>
      <w:r w:rsidRPr="00F13ED2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Pr="00F13ED2">
        <w:rPr>
          <w:sz w:val="28"/>
          <w:szCs w:val="28"/>
          <w:lang w:val="en-US" w:eastAsia="zh-CN"/>
        </w:rPr>
        <w:t>ставки</w:t>
      </w:r>
      <w:proofErr w:type="spellEnd"/>
      <w:r w:rsidRPr="00F13ED2">
        <w:rPr>
          <w:sz w:val="28"/>
          <w:szCs w:val="28"/>
          <w:lang w:val="en-US" w:eastAsia="zh-C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F13ED2" w:rsidRPr="00F13ED2" w:rsidTr="009C375D">
        <w:tc>
          <w:tcPr>
            <w:tcW w:w="8046" w:type="dxa"/>
          </w:tcPr>
          <w:p w:rsidR="00F13ED2" w:rsidRPr="00F13ED2" w:rsidRDefault="00F13ED2" w:rsidP="00F13ED2">
            <w:pPr>
              <w:jc w:val="both"/>
              <w:rPr>
                <w:sz w:val="28"/>
                <w:szCs w:val="28"/>
                <w:lang w:eastAsia="zh-CN"/>
              </w:rPr>
            </w:pPr>
            <w:r w:rsidRPr="00F13ED2">
              <w:rPr>
                <w:sz w:val="28"/>
                <w:szCs w:val="28"/>
                <w:lang w:eastAsia="zh-CN"/>
              </w:rPr>
              <w:t>Виды разрешенного использования земельных участков</w:t>
            </w:r>
          </w:p>
        </w:tc>
        <w:tc>
          <w:tcPr>
            <w:tcW w:w="1525" w:type="dxa"/>
          </w:tcPr>
          <w:p w:rsidR="00F13ED2" w:rsidRPr="00F13ED2" w:rsidRDefault="00F13ED2" w:rsidP="00F13ED2">
            <w:pPr>
              <w:jc w:val="both"/>
              <w:rPr>
                <w:sz w:val="28"/>
                <w:szCs w:val="28"/>
                <w:lang w:val="en-US" w:eastAsia="zh-CN"/>
              </w:rPr>
            </w:pPr>
            <w:proofErr w:type="spellStart"/>
            <w:r w:rsidRPr="00F13ED2">
              <w:rPr>
                <w:sz w:val="28"/>
                <w:szCs w:val="28"/>
                <w:lang w:val="en-US" w:eastAsia="zh-CN"/>
              </w:rPr>
              <w:t>Ставка</w:t>
            </w:r>
            <w:proofErr w:type="spellEnd"/>
            <w:r w:rsidRPr="00F13ED2">
              <w:rPr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F13ED2">
              <w:rPr>
                <w:sz w:val="28"/>
                <w:szCs w:val="28"/>
                <w:lang w:val="en-US" w:eastAsia="zh-CN"/>
              </w:rPr>
              <w:t>налога</w:t>
            </w:r>
            <w:proofErr w:type="spellEnd"/>
            <w:r w:rsidRPr="00F13ED2">
              <w:rPr>
                <w:sz w:val="28"/>
                <w:szCs w:val="28"/>
                <w:lang w:val="en-US" w:eastAsia="zh-CN"/>
              </w:rPr>
              <w:t>, %</w:t>
            </w:r>
          </w:p>
        </w:tc>
      </w:tr>
      <w:tr w:rsidR="00F13ED2" w:rsidRPr="00F13ED2" w:rsidTr="009C375D">
        <w:tc>
          <w:tcPr>
            <w:tcW w:w="8046" w:type="dxa"/>
          </w:tcPr>
          <w:p w:rsidR="00F13ED2" w:rsidRPr="00F13ED2" w:rsidRDefault="00F13ED2" w:rsidP="00F13ED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F13ED2">
              <w:rPr>
                <w:sz w:val="28"/>
                <w:szCs w:val="28"/>
                <w:lang w:eastAsia="zh-CN"/>
              </w:rPr>
              <w:t>-</w:t>
            </w:r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</w:t>
            </w:r>
            <w:r w:rsidRPr="00F13ED2">
              <w:rPr>
                <w:rFonts w:eastAsia="SimSun"/>
                <w:sz w:val="28"/>
                <w:szCs w:val="28"/>
                <w:lang w:val="en-US" w:eastAsia="zh-CN"/>
              </w:rPr>
              <w:t> </w:t>
            </w:r>
            <w:hyperlink r:id="rId7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используемых</w:t>
              </w:r>
            </w:hyperlink>
            <w:r w:rsidRPr="00F13ED2">
              <w:rPr>
                <w:rFonts w:eastAsia="SimSun"/>
                <w:sz w:val="28"/>
                <w:szCs w:val="28"/>
                <w:lang w:val="en-US" w:eastAsia="zh-CN"/>
              </w:rPr>
              <w:t> </w:t>
            </w:r>
            <w:r w:rsidRPr="00F13ED2">
              <w:rPr>
                <w:rFonts w:eastAsia="SimSun"/>
                <w:sz w:val="28"/>
                <w:szCs w:val="28"/>
                <w:lang w:eastAsia="zh-CN"/>
              </w:rPr>
              <w:t>для сельскохозяйственного производства;</w:t>
            </w:r>
          </w:p>
          <w:p w:rsidR="00F13ED2" w:rsidRPr="00F13ED2" w:rsidRDefault="00F13ED2" w:rsidP="00F13ED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- занятых </w:t>
            </w:r>
            <w:hyperlink r:id="rId8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жилищным фондом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9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части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</w:t>
            </w:r>
            <w:r w:rsidRPr="00F13ED2">
              <w:rPr>
                <w:rFonts w:eastAsia="SimSun"/>
                <w:sz w:val="28"/>
                <w:szCs w:val="28"/>
                <w:lang w:eastAsia="zh-CN"/>
              </w:rPr>
              <w:lastRenderedPageBreak/>
              <w:t>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, кадастровая стоимость </w:t>
            </w:r>
            <w:proofErr w:type="gramStart"/>
            <w:r w:rsidRPr="00F13ED2">
              <w:rPr>
                <w:rFonts w:eastAsia="SimSun"/>
                <w:sz w:val="28"/>
                <w:szCs w:val="28"/>
                <w:lang w:eastAsia="zh-CN"/>
              </w:rPr>
              <w:t>каждого</w:t>
            </w:r>
            <w:proofErr w:type="gramEnd"/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из которых превышает 300 миллионов рублей;</w:t>
            </w:r>
          </w:p>
          <w:p w:rsidR="00F13ED2" w:rsidRPr="00F13ED2" w:rsidRDefault="00F13ED2" w:rsidP="00F13ED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F13ED2" w:rsidRPr="00F13ED2" w:rsidRDefault="00F13ED2" w:rsidP="00F13ED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0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личного подсобного хозяйства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, садоводства или огородничества, а также земельных </w:t>
            </w:r>
            <w:hyperlink r:id="rId11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участков общего назначения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, предусмотренных Федеральным </w:t>
            </w:r>
            <w:hyperlink r:id="rId12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законом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от 29 июля 2017 года </w:t>
            </w:r>
            <w:r w:rsidRPr="00F13ED2">
              <w:rPr>
                <w:rFonts w:eastAsia="SimSun"/>
                <w:sz w:val="28"/>
                <w:szCs w:val="28"/>
                <w:lang w:val="en-US" w:eastAsia="zh-CN"/>
              </w:rPr>
              <w:t>N</w:t>
            </w:r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      </w:r>
            <w:proofErr w:type="gramEnd"/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F13ED2">
              <w:rPr>
                <w:rFonts w:eastAsia="SimSun"/>
                <w:sz w:val="28"/>
                <w:szCs w:val="28"/>
                <w:lang w:eastAsia="zh-CN"/>
              </w:rPr>
              <w:t>каждого</w:t>
            </w:r>
            <w:proofErr w:type="gramEnd"/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из которых превышает 300 миллионов рублей;</w:t>
            </w:r>
          </w:p>
          <w:p w:rsidR="00F13ED2" w:rsidRPr="00F13ED2" w:rsidRDefault="00F13ED2" w:rsidP="00F13ED2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hyperlink r:id="rId13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ограниченных в обороте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в соответствии с </w:t>
            </w:r>
            <w:hyperlink r:id="rId14" w:history="1">
              <w:r w:rsidRPr="00F13ED2">
                <w:rPr>
                  <w:rFonts w:eastAsia="SimSun"/>
                  <w:sz w:val="28"/>
                  <w:szCs w:val="28"/>
                  <w:lang w:eastAsia="zh-CN"/>
                </w:rPr>
                <w:t>законодательством</w:t>
              </w:r>
            </w:hyperlink>
            <w:r w:rsidRPr="00F13ED2">
              <w:rPr>
                <w:rFonts w:eastAsia="SimSun"/>
                <w:sz w:val="28"/>
                <w:szCs w:val="28"/>
                <w:lang w:eastAsia="zh-CN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:rsidR="00F13ED2" w:rsidRPr="00F13ED2" w:rsidRDefault="00F13ED2" w:rsidP="00F13ED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</w:tcPr>
          <w:p w:rsidR="00F13ED2" w:rsidRPr="00F13ED2" w:rsidRDefault="00F13ED2" w:rsidP="00F13ED2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F13ED2">
              <w:rPr>
                <w:sz w:val="28"/>
                <w:szCs w:val="28"/>
                <w:lang w:val="en-US" w:eastAsia="zh-CN"/>
              </w:rPr>
              <w:lastRenderedPageBreak/>
              <w:t>0,3</w:t>
            </w:r>
          </w:p>
        </w:tc>
      </w:tr>
      <w:tr w:rsidR="00F13ED2" w:rsidRPr="00F13ED2" w:rsidTr="009C375D">
        <w:tc>
          <w:tcPr>
            <w:tcW w:w="8046" w:type="dxa"/>
          </w:tcPr>
          <w:p w:rsidR="00F13ED2" w:rsidRPr="00F13ED2" w:rsidRDefault="00F13ED2" w:rsidP="00F13ED2">
            <w:pPr>
              <w:jc w:val="both"/>
              <w:rPr>
                <w:sz w:val="28"/>
                <w:szCs w:val="28"/>
                <w:lang w:val="en-US" w:eastAsia="zh-CN"/>
              </w:rPr>
            </w:pPr>
            <w:proofErr w:type="spellStart"/>
            <w:r w:rsidRPr="00F13ED2">
              <w:rPr>
                <w:sz w:val="28"/>
                <w:szCs w:val="28"/>
                <w:lang w:val="en-US" w:eastAsia="zh-CN"/>
              </w:rPr>
              <w:lastRenderedPageBreak/>
              <w:t>Прочие</w:t>
            </w:r>
            <w:proofErr w:type="spellEnd"/>
            <w:r w:rsidRPr="00F13ED2">
              <w:rPr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F13ED2">
              <w:rPr>
                <w:sz w:val="28"/>
                <w:szCs w:val="28"/>
                <w:lang w:val="en-US" w:eastAsia="zh-CN"/>
              </w:rPr>
              <w:t>земельные</w:t>
            </w:r>
            <w:proofErr w:type="spellEnd"/>
            <w:r w:rsidRPr="00F13ED2">
              <w:rPr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F13ED2">
              <w:rPr>
                <w:sz w:val="28"/>
                <w:szCs w:val="28"/>
                <w:lang w:val="en-US" w:eastAsia="zh-CN"/>
              </w:rPr>
              <w:t>участки</w:t>
            </w:r>
            <w:proofErr w:type="spellEnd"/>
          </w:p>
        </w:tc>
        <w:tc>
          <w:tcPr>
            <w:tcW w:w="1525" w:type="dxa"/>
          </w:tcPr>
          <w:p w:rsidR="00F13ED2" w:rsidRPr="00F13ED2" w:rsidRDefault="00F13ED2" w:rsidP="00F13ED2">
            <w:pPr>
              <w:jc w:val="both"/>
              <w:rPr>
                <w:sz w:val="28"/>
                <w:szCs w:val="28"/>
                <w:lang w:val="en-US" w:eastAsia="zh-CN"/>
              </w:rPr>
            </w:pPr>
            <w:r w:rsidRPr="00F13ED2">
              <w:rPr>
                <w:sz w:val="28"/>
                <w:szCs w:val="28"/>
                <w:lang w:val="en-US" w:eastAsia="zh-CN"/>
              </w:rPr>
              <w:t>1,5</w:t>
            </w:r>
          </w:p>
        </w:tc>
      </w:tr>
    </w:tbl>
    <w:p w:rsidR="00F13ED2" w:rsidRDefault="00F13ED2" w:rsidP="00A73E85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05976" w:rsidRDefault="00A73E85" w:rsidP="0000597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005976" w:rsidRPr="00FE0B8B">
        <w:rPr>
          <w:rFonts w:eastAsia="Calibri"/>
          <w:sz w:val="28"/>
          <w:szCs w:val="28"/>
        </w:rPr>
        <w:t>Установить, что настоящее решение вступает в силу в соответствии с действующим законодательством и распространяет свое действие, начиная с уплаты земельного налога за налоговый период 2025года.</w:t>
      </w:r>
    </w:p>
    <w:p w:rsidR="00AD713F" w:rsidRPr="00664C30" w:rsidRDefault="00005976" w:rsidP="00005976">
      <w:pPr>
        <w:tabs>
          <w:tab w:val="left" w:pos="851"/>
        </w:tabs>
        <w:autoSpaceDE w:val="0"/>
        <w:autoSpaceDN w:val="0"/>
        <w:adjustRightInd w:val="0"/>
        <w:jc w:val="both"/>
        <w:rPr>
          <w:sz w:val="72"/>
          <w:szCs w:val="72"/>
        </w:rPr>
      </w:pPr>
      <w:r>
        <w:rPr>
          <w:rFonts w:eastAsia="Calibri"/>
          <w:sz w:val="28"/>
          <w:szCs w:val="28"/>
        </w:rPr>
        <w:tab/>
      </w:r>
      <w:r w:rsidR="00A73E85">
        <w:rPr>
          <w:sz w:val="28"/>
          <w:szCs w:val="28"/>
        </w:rPr>
        <w:t xml:space="preserve">3. </w:t>
      </w:r>
      <w:r w:rsidR="00C40973">
        <w:rPr>
          <w:sz w:val="28"/>
          <w:szCs w:val="28"/>
        </w:rPr>
        <w:t>Настоящее решение опубликовать в информационном бюллетене и разместить на официальном сайте Ершовского сельского поселения Вятскополянского района Кировской области</w:t>
      </w:r>
      <w:r w:rsidR="00664C30">
        <w:rPr>
          <w:sz w:val="28"/>
          <w:szCs w:val="28"/>
        </w:rPr>
        <w:t>.</w:t>
      </w:r>
    </w:p>
    <w:p w:rsidR="00664C30" w:rsidRDefault="00664C30" w:rsidP="00A73E85">
      <w:pPr>
        <w:pStyle w:val="a4"/>
        <w:tabs>
          <w:tab w:val="left" w:pos="6615"/>
        </w:tabs>
        <w:rPr>
          <w:rFonts w:eastAsia="Lucida Sans Unicode"/>
          <w:szCs w:val="28"/>
        </w:rPr>
      </w:pPr>
    </w:p>
    <w:p w:rsidR="002F6BA5" w:rsidRDefault="002F6BA5" w:rsidP="00A73E85">
      <w:pPr>
        <w:pStyle w:val="a4"/>
        <w:tabs>
          <w:tab w:val="left" w:pos="6615"/>
        </w:tabs>
        <w:rPr>
          <w:rFonts w:eastAsia="Lucida Sans Unicode"/>
          <w:szCs w:val="28"/>
        </w:rPr>
      </w:pPr>
    </w:p>
    <w:p w:rsidR="002F6BA5" w:rsidRDefault="002F6BA5" w:rsidP="00A73E85">
      <w:pPr>
        <w:pStyle w:val="a4"/>
        <w:tabs>
          <w:tab w:val="left" w:pos="6615"/>
        </w:tabs>
        <w:rPr>
          <w:rFonts w:eastAsia="Lucida Sans Unicode"/>
          <w:szCs w:val="28"/>
        </w:rPr>
      </w:pPr>
    </w:p>
    <w:p w:rsidR="00664C30" w:rsidRDefault="00AD713F" w:rsidP="00A73E85">
      <w:pPr>
        <w:pStyle w:val="a4"/>
        <w:tabs>
          <w:tab w:val="left" w:pos="6615"/>
        </w:tabs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Председатель Ершовской</w:t>
      </w:r>
    </w:p>
    <w:p w:rsidR="00AD713F" w:rsidRDefault="00AD713F" w:rsidP="00A73E85">
      <w:pPr>
        <w:pStyle w:val="a4"/>
        <w:tabs>
          <w:tab w:val="left" w:pos="6615"/>
        </w:tabs>
        <w:rPr>
          <w:rFonts w:eastAsia="Lucida Sans Unicode"/>
          <w:szCs w:val="28"/>
        </w:rPr>
      </w:pPr>
      <w:r>
        <w:rPr>
          <w:rFonts w:eastAsia="Lucida Sans Unicode"/>
          <w:szCs w:val="28"/>
        </w:rPr>
        <w:t xml:space="preserve">сельской Думы                                       </w:t>
      </w:r>
      <w:r w:rsidR="002F6BA5">
        <w:rPr>
          <w:rFonts w:eastAsia="Lucida Sans Unicode"/>
          <w:szCs w:val="28"/>
        </w:rPr>
        <w:t xml:space="preserve">                               </w:t>
      </w:r>
      <w:r w:rsidR="00005976">
        <w:rPr>
          <w:rFonts w:eastAsia="Lucida Sans Unicode"/>
          <w:szCs w:val="28"/>
        </w:rPr>
        <w:t xml:space="preserve">  </w:t>
      </w:r>
      <w:r w:rsidR="00523411">
        <w:rPr>
          <w:rFonts w:eastAsia="Lucida Sans Unicode"/>
          <w:szCs w:val="28"/>
        </w:rPr>
        <w:t xml:space="preserve">   </w:t>
      </w:r>
      <w:r w:rsidR="00005976">
        <w:rPr>
          <w:rFonts w:eastAsia="Lucida Sans Unicode"/>
          <w:szCs w:val="28"/>
        </w:rPr>
        <w:t xml:space="preserve"> Н.С. Журавлев</w:t>
      </w:r>
    </w:p>
    <w:p w:rsidR="00074089" w:rsidRDefault="00074089" w:rsidP="00A73E85">
      <w:pPr>
        <w:tabs>
          <w:tab w:val="left" w:pos="7035"/>
        </w:tabs>
        <w:rPr>
          <w:rFonts w:eastAsia="Lucida Sans Unicode"/>
          <w:sz w:val="48"/>
          <w:szCs w:val="48"/>
        </w:rPr>
      </w:pPr>
    </w:p>
    <w:p w:rsidR="00523411" w:rsidRDefault="00523411" w:rsidP="00523411">
      <w:pPr>
        <w:jc w:val="both"/>
        <w:outlineLvl w:val="0"/>
        <w:rPr>
          <w:sz w:val="28"/>
        </w:rPr>
      </w:pPr>
      <w:r>
        <w:rPr>
          <w:sz w:val="28"/>
        </w:rPr>
        <w:t>Глава Ершовского</w:t>
      </w:r>
    </w:p>
    <w:p w:rsidR="00523411" w:rsidRDefault="00523411" w:rsidP="00523411">
      <w:pPr>
        <w:jc w:val="both"/>
        <w:rPr>
          <w:sz w:val="28"/>
          <w:szCs w:val="28"/>
        </w:rPr>
      </w:pPr>
      <w:r>
        <w:rPr>
          <w:sz w:val="28"/>
        </w:rPr>
        <w:t xml:space="preserve">сельского  поселения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Д.В. Волченков</w:t>
      </w:r>
      <w:r>
        <w:rPr>
          <w:b/>
          <w:i/>
          <w:sz w:val="28"/>
        </w:rPr>
        <w:t xml:space="preserve"> </w:t>
      </w:r>
    </w:p>
    <w:p w:rsidR="00523411" w:rsidRDefault="00523411" w:rsidP="00523411"/>
    <w:p w:rsidR="00523411" w:rsidRDefault="00523411" w:rsidP="00A73E85">
      <w:pPr>
        <w:tabs>
          <w:tab w:val="left" w:pos="7035"/>
        </w:tabs>
        <w:rPr>
          <w:rFonts w:eastAsia="Lucida Sans Unicode"/>
          <w:sz w:val="48"/>
          <w:szCs w:val="48"/>
        </w:rPr>
      </w:pPr>
    </w:p>
    <w:sectPr w:rsidR="005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05" w:rsidRDefault="00160605" w:rsidP="00A306DE">
      <w:r>
        <w:separator/>
      </w:r>
    </w:p>
  </w:endnote>
  <w:endnote w:type="continuationSeparator" w:id="0">
    <w:p w:rsidR="00160605" w:rsidRDefault="00160605" w:rsidP="00A3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05" w:rsidRDefault="00160605" w:rsidP="00A306DE">
      <w:r>
        <w:separator/>
      </w:r>
    </w:p>
  </w:footnote>
  <w:footnote w:type="continuationSeparator" w:id="0">
    <w:p w:rsidR="00160605" w:rsidRDefault="00160605" w:rsidP="00A3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16"/>
    <w:rsid w:val="00005976"/>
    <w:rsid w:val="0005446C"/>
    <w:rsid w:val="000736FF"/>
    <w:rsid w:val="00074089"/>
    <w:rsid w:val="000A6D80"/>
    <w:rsid w:val="00160605"/>
    <w:rsid w:val="00171C22"/>
    <w:rsid w:val="0017253B"/>
    <w:rsid w:val="00227CCE"/>
    <w:rsid w:val="0024178E"/>
    <w:rsid w:val="002F6BA5"/>
    <w:rsid w:val="00316FB0"/>
    <w:rsid w:val="003322CD"/>
    <w:rsid w:val="003A3D63"/>
    <w:rsid w:val="003D60DC"/>
    <w:rsid w:val="00403D19"/>
    <w:rsid w:val="00455DAB"/>
    <w:rsid w:val="00464583"/>
    <w:rsid w:val="004946A6"/>
    <w:rsid w:val="004A0188"/>
    <w:rsid w:val="004D4317"/>
    <w:rsid w:val="00517C7A"/>
    <w:rsid w:val="00523411"/>
    <w:rsid w:val="006153B9"/>
    <w:rsid w:val="00633D9D"/>
    <w:rsid w:val="00664C30"/>
    <w:rsid w:val="00665E9B"/>
    <w:rsid w:val="0067093C"/>
    <w:rsid w:val="00685E36"/>
    <w:rsid w:val="006C4903"/>
    <w:rsid w:val="006D2BB2"/>
    <w:rsid w:val="006E6880"/>
    <w:rsid w:val="00707BAD"/>
    <w:rsid w:val="00753130"/>
    <w:rsid w:val="007B5C81"/>
    <w:rsid w:val="007F72A3"/>
    <w:rsid w:val="008065D9"/>
    <w:rsid w:val="00817B8E"/>
    <w:rsid w:val="008830A4"/>
    <w:rsid w:val="008D760E"/>
    <w:rsid w:val="00902146"/>
    <w:rsid w:val="00943074"/>
    <w:rsid w:val="00974CF6"/>
    <w:rsid w:val="0098506D"/>
    <w:rsid w:val="009B2725"/>
    <w:rsid w:val="009B4A0C"/>
    <w:rsid w:val="009B6C08"/>
    <w:rsid w:val="009F34D0"/>
    <w:rsid w:val="00A02B05"/>
    <w:rsid w:val="00A17514"/>
    <w:rsid w:val="00A229AB"/>
    <w:rsid w:val="00A306DE"/>
    <w:rsid w:val="00A71B30"/>
    <w:rsid w:val="00A73E85"/>
    <w:rsid w:val="00A84062"/>
    <w:rsid w:val="00AC7BC2"/>
    <w:rsid w:val="00AD713F"/>
    <w:rsid w:val="00B10D8D"/>
    <w:rsid w:val="00B33066"/>
    <w:rsid w:val="00B449AA"/>
    <w:rsid w:val="00B52FFF"/>
    <w:rsid w:val="00B901D2"/>
    <w:rsid w:val="00BA5FC4"/>
    <w:rsid w:val="00BF37D5"/>
    <w:rsid w:val="00BF5CE4"/>
    <w:rsid w:val="00C05A97"/>
    <w:rsid w:val="00C40973"/>
    <w:rsid w:val="00C93058"/>
    <w:rsid w:val="00CA47AA"/>
    <w:rsid w:val="00CB4616"/>
    <w:rsid w:val="00D4078B"/>
    <w:rsid w:val="00D557B7"/>
    <w:rsid w:val="00D93528"/>
    <w:rsid w:val="00DA07AD"/>
    <w:rsid w:val="00DC4985"/>
    <w:rsid w:val="00DE7FD6"/>
    <w:rsid w:val="00DF176C"/>
    <w:rsid w:val="00E02C07"/>
    <w:rsid w:val="00E15EBC"/>
    <w:rsid w:val="00E53B0F"/>
    <w:rsid w:val="00E54D17"/>
    <w:rsid w:val="00EA6F11"/>
    <w:rsid w:val="00F13ED2"/>
    <w:rsid w:val="00F20FA8"/>
    <w:rsid w:val="00F7597B"/>
    <w:rsid w:val="00FB25F3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E85"/>
    <w:rPr>
      <w:color w:val="0000FF" w:themeColor="hyperlink"/>
      <w:u w:val="single"/>
    </w:rPr>
  </w:style>
  <w:style w:type="paragraph" w:styleId="a4">
    <w:name w:val="No Spacing"/>
    <w:uiPriority w:val="1"/>
    <w:qFormat/>
    <w:rsid w:val="00A73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5">
    <w:name w:val="Strong"/>
    <w:basedOn w:val="a0"/>
    <w:qFormat/>
    <w:rsid w:val="00A73E85"/>
    <w:rPr>
      <w:b/>
      <w:bCs/>
    </w:rPr>
  </w:style>
  <w:style w:type="paragraph" w:styleId="a6">
    <w:name w:val="header"/>
    <w:basedOn w:val="a"/>
    <w:link w:val="a7"/>
    <w:uiPriority w:val="99"/>
    <w:unhideWhenUsed/>
    <w:rsid w:val="00A30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0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30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0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84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062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F13E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E85"/>
    <w:rPr>
      <w:color w:val="0000FF" w:themeColor="hyperlink"/>
      <w:u w:val="single"/>
    </w:rPr>
  </w:style>
  <w:style w:type="paragraph" w:styleId="a4">
    <w:name w:val="No Spacing"/>
    <w:uiPriority w:val="1"/>
    <w:qFormat/>
    <w:rsid w:val="00A73E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5">
    <w:name w:val="Strong"/>
    <w:basedOn w:val="a0"/>
    <w:qFormat/>
    <w:rsid w:val="00A73E85"/>
    <w:rPr>
      <w:b/>
      <w:bCs/>
    </w:rPr>
  </w:style>
  <w:style w:type="paragraph" w:styleId="a6">
    <w:name w:val="header"/>
    <w:basedOn w:val="a"/>
    <w:link w:val="a7"/>
    <w:uiPriority w:val="99"/>
    <w:unhideWhenUsed/>
    <w:rsid w:val="00A30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0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30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0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84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4062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F13E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login.consultant.ru/link/?req=doc&amp;base=LAW&amp;n=48136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5431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2024-11-21T10:23:00Z</cp:lastPrinted>
  <dcterms:created xsi:type="dcterms:W3CDTF">2021-11-26T06:45:00Z</dcterms:created>
  <dcterms:modified xsi:type="dcterms:W3CDTF">2024-11-21T10:23:00Z</dcterms:modified>
</cp:coreProperties>
</file>